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3831" w14:textId="77777777" w:rsidR="00827F87" w:rsidRPr="004116E2" w:rsidRDefault="00827F87" w:rsidP="00827F87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1B7D7F3A" w14:textId="4B126247" w:rsidR="00827F87" w:rsidRPr="004116E2" w:rsidRDefault="00827F87" w:rsidP="00827F87">
      <w:pPr>
        <w:jc w:val="center"/>
        <w:rPr>
          <w:b/>
          <w:bCs/>
        </w:rPr>
      </w:pPr>
      <w:r>
        <w:rPr>
          <w:b/>
          <w:bCs/>
        </w:rPr>
        <w:t>JÉGKORONG</w:t>
      </w:r>
      <w:r w:rsidRPr="004116E2">
        <w:rPr>
          <w:b/>
          <w:bCs/>
        </w:rPr>
        <w:t xml:space="preserve"> SPORTÁG</w:t>
      </w:r>
    </w:p>
    <w:p w14:paraId="4E39860A" w14:textId="77777777" w:rsidR="00172708" w:rsidRPr="00827F87" w:rsidRDefault="0008510D">
      <w:pPr>
        <w:spacing w:after="111"/>
        <w:ind w:left="-5"/>
        <w:rPr>
          <w:b/>
          <w:bCs/>
        </w:rPr>
      </w:pPr>
      <w:r w:rsidRPr="00827F87">
        <w:rPr>
          <w:b/>
          <w:bCs/>
        </w:rPr>
        <w:t xml:space="preserve">A sportági elmélet szóbeli (30 pont) és írásbeli (30 pont) vizsga témakörei </w:t>
      </w:r>
    </w:p>
    <w:p w14:paraId="0FD81D0E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jégkorongozás hazai és nemzetközi története. </w:t>
      </w:r>
    </w:p>
    <w:p w14:paraId="70DF5961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jégkorong játékszabályai. </w:t>
      </w:r>
    </w:p>
    <w:p w14:paraId="4374E064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Edzéselméleti alapvetések jégkorongozásban. </w:t>
      </w:r>
    </w:p>
    <w:p w14:paraId="75D1236F" w14:textId="4F82538A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>A</w:t>
      </w:r>
      <w:r w:rsidR="00827F87">
        <w:t>z</w:t>
      </w:r>
      <w:r>
        <w:t xml:space="preserve"> előre és hátra korcsolyázó mozgás alaphelyzete és fázisai. </w:t>
      </w:r>
    </w:p>
    <w:p w14:paraId="7349419F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lövésfajták technikai jellemzői. </w:t>
      </w:r>
    </w:p>
    <w:p w14:paraId="5C676AF8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kapusok védési technikáinak jellemzői. </w:t>
      </w:r>
    </w:p>
    <w:p w14:paraId="067F8FD4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testjáték technikai jellemzői. </w:t>
      </w:r>
    </w:p>
    <w:p w14:paraId="66BD626C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>Az átváltás (</w:t>
      </w:r>
      <w:proofErr w:type="spellStart"/>
      <w:r>
        <w:t>transition</w:t>
      </w:r>
      <w:proofErr w:type="spellEnd"/>
      <w:r>
        <w:t xml:space="preserve">) minőségének jellemzői. </w:t>
      </w:r>
    </w:p>
    <w:p w14:paraId="0A75C219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védekezés alapelvei. </w:t>
      </w:r>
    </w:p>
    <w:p w14:paraId="62A3EC08" w14:textId="77777777" w:rsidR="00172708" w:rsidRDefault="0008510D" w:rsidP="00827F87">
      <w:pPr>
        <w:numPr>
          <w:ilvl w:val="0"/>
          <w:numId w:val="1"/>
        </w:numPr>
        <w:ind w:hanging="360"/>
        <w:jc w:val="both"/>
      </w:pPr>
      <w:r>
        <w:t xml:space="preserve">A támadás alapelvei. </w:t>
      </w:r>
    </w:p>
    <w:p w14:paraId="45A2DC87" w14:textId="77777777" w:rsidR="00172708" w:rsidRDefault="0008510D">
      <w:pPr>
        <w:spacing w:after="120"/>
        <w:ind w:left="0" w:firstLine="0"/>
      </w:pPr>
      <w:r>
        <w:t xml:space="preserve"> </w:t>
      </w:r>
    </w:p>
    <w:p w14:paraId="124C24C9" w14:textId="77777777" w:rsidR="00827F87" w:rsidRPr="00827F87" w:rsidRDefault="00827F87" w:rsidP="00827F87">
      <w:pPr>
        <w:spacing w:after="5"/>
        <w:ind w:left="0" w:firstLine="0"/>
        <w:rPr>
          <w:b/>
          <w:bCs/>
        </w:rPr>
      </w:pPr>
      <w:r w:rsidRPr="00827F87">
        <w:rPr>
          <w:b/>
          <w:bCs/>
        </w:rPr>
        <w:t xml:space="preserve">Ajánlott irodalom </w:t>
      </w:r>
    </w:p>
    <w:p w14:paraId="6AF760F9" w14:textId="77777777" w:rsidR="00172708" w:rsidRDefault="0008510D">
      <w:pPr>
        <w:numPr>
          <w:ilvl w:val="1"/>
          <w:numId w:val="1"/>
        </w:numPr>
        <w:spacing w:after="141"/>
        <w:ind w:hanging="360"/>
      </w:pPr>
      <w:r>
        <w:t xml:space="preserve">Aktuális sportági játékszabályok  </w:t>
      </w:r>
    </w:p>
    <w:p w14:paraId="2F5014DD" w14:textId="1A6773B8" w:rsidR="00172708" w:rsidRDefault="00FF6BCB">
      <w:pPr>
        <w:numPr>
          <w:ilvl w:val="1"/>
          <w:numId w:val="1"/>
        </w:numPr>
        <w:spacing w:after="141"/>
        <w:ind w:hanging="360"/>
      </w:pPr>
      <w:hyperlink r:id="rId7" w:history="1">
        <w:r w:rsidR="0008510D" w:rsidRPr="00FF6BCB">
          <w:rPr>
            <w:rStyle w:val="Hiperhivatkozs"/>
          </w:rPr>
          <w:t>Edzéselméleti a</w:t>
        </w:r>
        <w:r w:rsidR="0008510D" w:rsidRPr="00FF6BCB">
          <w:rPr>
            <w:rStyle w:val="Hiperhivatkozs"/>
          </w:rPr>
          <w:t>l</w:t>
        </w:r>
        <w:r w:rsidR="0008510D" w:rsidRPr="00FF6BCB">
          <w:rPr>
            <w:rStyle w:val="Hiperhivatkozs"/>
          </w:rPr>
          <w:t>a</w:t>
        </w:r>
        <w:r w:rsidR="0008510D" w:rsidRPr="00FF6BCB">
          <w:rPr>
            <w:rStyle w:val="Hiperhivatkozs"/>
          </w:rPr>
          <w:t>pok jégkorongban</w:t>
        </w:r>
      </w:hyperlink>
      <w:r w:rsidR="0008510D">
        <w:t xml:space="preserve"> (2022) Magyar Jégkorong Szövetség </w:t>
      </w:r>
    </w:p>
    <w:p w14:paraId="2E3D250C" w14:textId="77777777" w:rsidR="00172708" w:rsidRDefault="0008510D">
      <w:pPr>
        <w:numPr>
          <w:ilvl w:val="1"/>
          <w:numId w:val="1"/>
        </w:numPr>
        <w:ind w:hanging="360"/>
      </w:pPr>
      <w:r>
        <w:t>Géczi G. (2006): Hokimágia1-12. DVD sorozat, Magyar Jégkorong Szövetség -</w:t>
      </w:r>
    </w:p>
    <w:p w14:paraId="7AC31120" w14:textId="77777777" w:rsidR="00172708" w:rsidRDefault="0008510D">
      <w:pPr>
        <w:spacing w:after="142"/>
        <w:ind w:left="730"/>
      </w:pPr>
      <w:r>
        <w:t xml:space="preserve">Nemzeti Utánpótlás-Nevelési Intézet </w:t>
      </w:r>
    </w:p>
    <w:p w14:paraId="2874FBAD" w14:textId="77F85975" w:rsidR="00172708" w:rsidRDefault="0008510D">
      <w:pPr>
        <w:numPr>
          <w:ilvl w:val="1"/>
          <w:numId w:val="1"/>
        </w:numPr>
        <w:spacing w:after="31" w:line="355" w:lineRule="auto"/>
        <w:ind w:hanging="360"/>
      </w:pPr>
      <w:r>
        <w:t xml:space="preserve">Géczi G., Sándor </w:t>
      </w:r>
      <w:proofErr w:type="spellStart"/>
      <w:r>
        <w:t>Zs</w:t>
      </w:r>
      <w:proofErr w:type="spellEnd"/>
      <w:r>
        <w:t xml:space="preserve">. (2010): </w:t>
      </w:r>
      <w:r w:rsidRPr="00FF6BCB">
        <w:t>Jég</w:t>
      </w:r>
      <w:r w:rsidRPr="00FF6BCB">
        <w:t>k</w:t>
      </w:r>
      <w:r w:rsidRPr="00FF6BCB">
        <w:t>or</w:t>
      </w:r>
      <w:r w:rsidRPr="00FF6BCB">
        <w:t>o</w:t>
      </w:r>
      <w:r w:rsidRPr="00FF6BCB">
        <w:t>ng</w:t>
      </w:r>
      <w:r>
        <w:t xml:space="preserve">. In: Veress István (szerk.): </w:t>
      </w:r>
      <w:hyperlink r:id="rId8" w:history="1">
        <w:r w:rsidRPr="00FF6BCB">
          <w:rPr>
            <w:rStyle w:val="Hiperhivatkozs"/>
          </w:rPr>
          <w:t>Pannon Enciklopédia: Magyarország sportja</w:t>
        </w:r>
      </w:hyperlink>
      <w:r>
        <w:t xml:space="preserve">. </w:t>
      </w:r>
      <w:proofErr w:type="spellStart"/>
      <w:r>
        <w:t>Urbis</w:t>
      </w:r>
      <w:proofErr w:type="spellEnd"/>
      <w:r>
        <w:t xml:space="preserve"> Könyvkiadó  </w:t>
      </w:r>
    </w:p>
    <w:p w14:paraId="2AE7E9DA" w14:textId="77777777" w:rsidR="00172708" w:rsidRDefault="0008510D">
      <w:pPr>
        <w:numPr>
          <w:ilvl w:val="1"/>
          <w:numId w:val="1"/>
        </w:numPr>
        <w:ind w:hanging="360"/>
      </w:pPr>
      <w:r>
        <w:t xml:space="preserve">Géczi G. (2011): A korcsolyázás története Magyarországon. In: </w:t>
      </w:r>
      <w:proofErr w:type="spellStart"/>
      <w:r>
        <w:t>Pavliš</w:t>
      </w:r>
      <w:proofErr w:type="spellEnd"/>
      <w:r>
        <w:t xml:space="preserve"> Z. (2011): </w:t>
      </w:r>
    </w:p>
    <w:p w14:paraId="1E03070C" w14:textId="69FFA552" w:rsidR="00172708" w:rsidRDefault="00FF6BCB">
      <w:pPr>
        <w:spacing w:after="142"/>
        <w:ind w:left="730"/>
      </w:pPr>
      <w:hyperlink r:id="rId9" w:history="1">
        <w:r w:rsidR="0008510D" w:rsidRPr="00FF6BCB">
          <w:rPr>
            <w:rStyle w:val="Hiperhivatkozs"/>
          </w:rPr>
          <w:t>Jégkoro</w:t>
        </w:r>
        <w:r w:rsidR="0008510D" w:rsidRPr="00FF6BCB">
          <w:rPr>
            <w:rStyle w:val="Hiperhivatkozs"/>
          </w:rPr>
          <w:t>n</w:t>
        </w:r>
        <w:r w:rsidR="0008510D" w:rsidRPr="00FF6BCB">
          <w:rPr>
            <w:rStyle w:val="Hiperhivatkozs"/>
          </w:rPr>
          <w:t>gozás.</w:t>
        </w:r>
      </w:hyperlink>
      <w:r w:rsidR="0008510D">
        <w:t xml:space="preserve"> Cser Kiadó  </w:t>
      </w:r>
    </w:p>
    <w:p w14:paraId="75320955" w14:textId="5E0BBBB5" w:rsidR="00172708" w:rsidRDefault="0008510D">
      <w:pPr>
        <w:numPr>
          <w:ilvl w:val="1"/>
          <w:numId w:val="1"/>
        </w:numPr>
        <w:spacing w:after="141"/>
        <w:ind w:hanging="360"/>
      </w:pPr>
      <w:r>
        <w:t xml:space="preserve">Géczi G. (2012): </w:t>
      </w:r>
      <w:hyperlink r:id="rId10" w:history="1">
        <w:r w:rsidRPr="00FF6BCB">
          <w:rPr>
            <w:rStyle w:val="Hiperhivatkozs"/>
          </w:rPr>
          <w:t>A jégkorongozás</w:t>
        </w:r>
        <w:r w:rsidRPr="00FF6BCB">
          <w:rPr>
            <w:rStyle w:val="Hiperhivatkozs"/>
          </w:rPr>
          <w:t xml:space="preserve"> </w:t>
        </w:r>
        <w:r w:rsidRPr="00FF6BCB">
          <w:rPr>
            <w:rStyle w:val="Hiperhivatkozs"/>
          </w:rPr>
          <w:t>alapjai</w:t>
        </w:r>
      </w:hyperlink>
      <w:r>
        <w:t xml:space="preserve">. Magyar Jégkorong Szövetség  </w:t>
      </w:r>
    </w:p>
    <w:p w14:paraId="1B9D0801" w14:textId="57EFC650" w:rsidR="00172708" w:rsidRDefault="0008510D">
      <w:pPr>
        <w:numPr>
          <w:ilvl w:val="1"/>
          <w:numId w:val="1"/>
        </w:numPr>
        <w:spacing w:after="31" w:line="355" w:lineRule="auto"/>
        <w:ind w:hanging="360"/>
      </w:pPr>
      <w:r>
        <w:t xml:space="preserve">Kovács K., Géczi G. (2019): </w:t>
      </w:r>
      <w:hyperlink r:id="rId11" w:history="1">
        <w:r w:rsidRPr="00FF6BCB">
          <w:rPr>
            <w:rStyle w:val="Hiperhivatkozs"/>
          </w:rPr>
          <w:t>Jégkorong</w:t>
        </w:r>
        <w:r w:rsidRPr="00FF6BCB">
          <w:rPr>
            <w:rStyle w:val="Hiperhivatkozs"/>
          </w:rPr>
          <w:t>o</w:t>
        </w:r>
        <w:r w:rsidRPr="00FF6BCB">
          <w:rPr>
            <w:rStyle w:val="Hiperhivatkozs"/>
          </w:rPr>
          <w:t>zók komplex fejlesztése játékokkal</w:t>
        </w:r>
      </w:hyperlink>
      <w:r>
        <w:t xml:space="preserve">. Magyar Jégkorong Szövetség  </w:t>
      </w:r>
    </w:p>
    <w:p w14:paraId="7248C73B" w14:textId="6A1B3497" w:rsidR="00172708" w:rsidRDefault="0008510D">
      <w:pPr>
        <w:numPr>
          <w:ilvl w:val="1"/>
          <w:numId w:val="1"/>
        </w:numPr>
        <w:spacing w:after="4" w:line="355" w:lineRule="auto"/>
        <w:ind w:hanging="360"/>
      </w:pPr>
      <w:proofErr w:type="spellStart"/>
      <w:r>
        <w:t>Máhl</w:t>
      </w:r>
      <w:proofErr w:type="spellEnd"/>
      <w:r>
        <w:t xml:space="preserve"> K., Horváth A., Géczi G. (2020): </w:t>
      </w:r>
      <w:hyperlink r:id="rId12" w:history="1">
        <w:r w:rsidRPr="00FF6BCB">
          <w:rPr>
            <w:rStyle w:val="Hiperhivatkozs"/>
          </w:rPr>
          <w:t>A száraz felkés</w:t>
        </w:r>
        <w:r w:rsidRPr="00FF6BCB">
          <w:rPr>
            <w:rStyle w:val="Hiperhivatkozs"/>
          </w:rPr>
          <w:t>z</w:t>
        </w:r>
        <w:r w:rsidRPr="00FF6BCB">
          <w:rPr>
            <w:rStyle w:val="Hiperhivatkozs"/>
          </w:rPr>
          <w:t>ítés elmélete és gyakorlata jégkorong sportágban14 éves korig.</w:t>
        </w:r>
      </w:hyperlink>
      <w:r>
        <w:t xml:space="preserve"> Magyar Jégkorong Szövetség  </w:t>
      </w:r>
    </w:p>
    <w:p w14:paraId="6D101D77" w14:textId="30BD812A" w:rsidR="00172708" w:rsidRDefault="00172708">
      <w:pPr>
        <w:spacing w:after="117"/>
        <w:ind w:left="0" w:firstLine="0"/>
      </w:pPr>
    </w:p>
    <w:p w14:paraId="27AB8223" w14:textId="77777777" w:rsidR="00827F87" w:rsidRPr="00827F87" w:rsidRDefault="00827F87" w:rsidP="00827F87">
      <w:pPr>
        <w:spacing w:after="142"/>
        <w:rPr>
          <w:b/>
          <w:bCs/>
        </w:rPr>
      </w:pPr>
      <w:r w:rsidRPr="00827F87">
        <w:rPr>
          <w:b/>
          <w:bCs/>
        </w:rPr>
        <w:t xml:space="preserve">A sportági gyakorlati vizsga feladatai (90 pont) </w:t>
      </w:r>
    </w:p>
    <w:p w14:paraId="2EBA4B37" w14:textId="77777777" w:rsidR="00172708" w:rsidRDefault="0008510D">
      <w:pPr>
        <w:numPr>
          <w:ilvl w:val="0"/>
          <w:numId w:val="2"/>
        </w:numPr>
        <w:ind w:hanging="240"/>
      </w:pPr>
      <w:r w:rsidRPr="00827F87">
        <w:rPr>
          <w:i/>
          <w:iCs/>
        </w:rPr>
        <w:t>gyakorlat:</w:t>
      </w:r>
      <w:r>
        <w:t xml:space="preserve"> szlalom korongvezetés után balra hoki kanyar, majd jobbra hoki kanyar. </w:t>
      </w:r>
    </w:p>
    <w:p w14:paraId="3BE45672" w14:textId="77777777" w:rsidR="00172708" w:rsidRDefault="0008510D">
      <w:pPr>
        <w:numPr>
          <w:ilvl w:val="0"/>
          <w:numId w:val="2"/>
        </w:numPr>
        <w:spacing w:after="0" w:line="358" w:lineRule="auto"/>
        <w:ind w:hanging="240"/>
      </w:pPr>
      <w:r w:rsidRPr="00827F87">
        <w:rPr>
          <w:i/>
          <w:iCs/>
        </w:rPr>
        <w:t>gyakorlat:</w:t>
      </w:r>
      <w:r>
        <w:t xml:space="preserve"> hátrafelé korcsolyázás közben korongvezetés után passzolás, majd visszapassz fogadása és átfordulás után húzott lövés. </w:t>
      </w:r>
    </w:p>
    <w:p w14:paraId="41D5289C" w14:textId="77777777" w:rsidR="00172708" w:rsidRDefault="0008510D">
      <w:pPr>
        <w:numPr>
          <w:ilvl w:val="0"/>
          <w:numId w:val="2"/>
        </w:numPr>
        <w:ind w:hanging="240"/>
      </w:pPr>
      <w:r w:rsidRPr="00827F87">
        <w:rPr>
          <w:i/>
          <w:iCs/>
        </w:rPr>
        <w:t>gyakorla</w:t>
      </w:r>
      <w:r>
        <w:t xml:space="preserve">t: harmadon belüli 3-3 elleni játék  </w:t>
      </w:r>
    </w:p>
    <w:sectPr w:rsidR="00172708">
      <w:headerReference w:type="default" r:id="rId13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FDC8" w14:textId="77777777" w:rsidR="00827F87" w:rsidRDefault="00827F87" w:rsidP="00827F87">
      <w:pPr>
        <w:spacing w:after="0" w:line="240" w:lineRule="auto"/>
      </w:pPr>
      <w:r>
        <w:separator/>
      </w:r>
    </w:p>
  </w:endnote>
  <w:endnote w:type="continuationSeparator" w:id="0">
    <w:p w14:paraId="12BFFA3A" w14:textId="77777777" w:rsidR="00827F87" w:rsidRDefault="00827F87" w:rsidP="0082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5ECB" w14:textId="77777777" w:rsidR="00827F87" w:rsidRDefault="00827F87" w:rsidP="00827F87">
      <w:pPr>
        <w:spacing w:after="0" w:line="240" w:lineRule="auto"/>
      </w:pPr>
      <w:r>
        <w:separator/>
      </w:r>
    </w:p>
  </w:footnote>
  <w:footnote w:type="continuationSeparator" w:id="0">
    <w:p w14:paraId="481CC09C" w14:textId="77777777" w:rsidR="00827F87" w:rsidRDefault="00827F87" w:rsidP="0082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098D" w14:textId="77777777" w:rsidR="00827F87" w:rsidRPr="00775AF4" w:rsidRDefault="00827F87" w:rsidP="00827F87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6EC9EDF9" w14:textId="77777777" w:rsidR="00827F87" w:rsidRDefault="00827F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365241"/>
    <w:multiLevelType w:val="hybridMultilevel"/>
    <w:tmpl w:val="9B546712"/>
    <w:lvl w:ilvl="0" w:tplc="7304EC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8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CD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25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69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CF4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89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9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06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25269"/>
    <w:multiLevelType w:val="hybridMultilevel"/>
    <w:tmpl w:val="7638B7EC"/>
    <w:lvl w:ilvl="0" w:tplc="5FEA2F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C8F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0195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CF3A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A95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A82F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26B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A5AE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04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13728">
    <w:abstractNumId w:val="2"/>
  </w:num>
  <w:num w:numId="2" w16cid:durableId="1397049109">
    <w:abstractNumId w:val="1"/>
  </w:num>
  <w:num w:numId="3" w16cid:durableId="1770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08"/>
    <w:rsid w:val="00051BAE"/>
    <w:rsid w:val="0008510D"/>
    <w:rsid w:val="00172708"/>
    <w:rsid w:val="00663D36"/>
    <w:rsid w:val="00664B8B"/>
    <w:rsid w:val="00827F87"/>
    <w:rsid w:val="00847916"/>
    <w:rsid w:val="008C792E"/>
    <w:rsid w:val="00D3594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794D"/>
  <w15:docId w15:val="{3589D600-B44B-46C5-AEA5-4DBD56A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rsid w:val="00827F87"/>
    <w:pPr>
      <w:keepNext/>
      <w:keepLines/>
      <w:numPr>
        <w:numId w:val="3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F87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2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F8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827F87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827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792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792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F6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abed0cc0a808680140e67c0020c6b7%22&amp;editionUuid=15abed0cc0a808680140e67c0020c6b7&amp;operator=OR&amp;url=%2Fopac%2Fsearch.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a8edfbf7c106d61e0774dcd400022b56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41dd5956c106d61e37260e7500071d17%22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65ffa78c0a808684d64274e003570ec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tf.hu/liberty/OpacLogin?mode=BASIC&amp;openDetail=true&amp;corporation=HU_TF&amp;action=search&amp;queryTerm=uuid%3D%2216550ecac0a80868379e185b0032e4de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b6e28ec0a8086874c1b3b10023f6eb%22&amp;operator=OR&amp;url=%2Fopac%2Fsearch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 jégkorong felvételi 2023-1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 jégkorong felvételi 2023-1</dc:title>
  <dc:subject/>
  <dc:creator>takacs.istvanne</dc:creator>
  <cp:keywords/>
  <cp:lastModifiedBy>Nusser Tamás</cp:lastModifiedBy>
  <cp:revision>4</cp:revision>
  <dcterms:created xsi:type="dcterms:W3CDTF">2024-11-15T09:07:00Z</dcterms:created>
  <dcterms:modified xsi:type="dcterms:W3CDTF">2025-01-07T10:25:00Z</dcterms:modified>
</cp:coreProperties>
</file>