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20AB" w14:textId="77777777" w:rsidR="00071D5A" w:rsidRPr="00071D5A" w:rsidRDefault="00071D5A" w:rsidP="00071D5A">
      <w:pPr>
        <w:pStyle w:val="Cmsor1"/>
        <w:spacing w:after="0"/>
        <w:jc w:val="center"/>
        <w:rPr>
          <w:b/>
          <w:bCs/>
          <w:szCs w:val="24"/>
          <w:u w:val="none"/>
        </w:rPr>
      </w:pPr>
      <w:r w:rsidRPr="00071D5A">
        <w:rPr>
          <w:b/>
          <w:bCs/>
          <w:szCs w:val="24"/>
          <w:u w:val="none"/>
        </w:rPr>
        <w:t>EDZŐ ALAPKÉPZÉSI SZAK</w:t>
      </w:r>
    </w:p>
    <w:p w14:paraId="0D0DED4E" w14:textId="4786464F" w:rsidR="00071D5A" w:rsidRPr="00071D5A" w:rsidRDefault="00071D5A" w:rsidP="00071D5A">
      <w:pPr>
        <w:pStyle w:val="Cmsor1"/>
        <w:spacing w:after="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AKROBATIKUS ROCK’ N ’ROLL</w:t>
      </w:r>
      <w:r w:rsidRPr="00071D5A">
        <w:rPr>
          <w:b/>
          <w:bCs/>
          <w:szCs w:val="24"/>
          <w:u w:val="none"/>
        </w:rPr>
        <w:t xml:space="preserve"> SPORTÁG</w:t>
      </w:r>
    </w:p>
    <w:p w14:paraId="240C0683" w14:textId="61B84DAE" w:rsidR="00071D5A" w:rsidRDefault="00881819" w:rsidP="00071D5A">
      <w:pPr>
        <w:spacing w:after="252" w:line="259" w:lineRule="auto"/>
        <w:ind w:left="0" w:firstLine="0"/>
      </w:pPr>
      <w:r>
        <w:rPr>
          <w:sz w:val="20"/>
        </w:rPr>
        <w:t xml:space="preserve"> </w:t>
      </w:r>
    </w:p>
    <w:p w14:paraId="005691DE" w14:textId="77777777" w:rsidR="00071D5A" w:rsidRDefault="00071D5A" w:rsidP="00071D5A">
      <w:pPr>
        <w:ind w:left="142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59AADAF3" w14:textId="77777777" w:rsidR="00071D5A" w:rsidRPr="00071D5A" w:rsidRDefault="00071D5A" w:rsidP="00071D5A">
      <w:pPr>
        <w:ind w:left="142"/>
        <w:rPr>
          <w:b/>
          <w:bCs/>
          <w:sz w:val="24"/>
          <w:szCs w:val="24"/>
        </w:rPr>
      </w:pPr>
    </w:p>
    <w:p w14:paraId="482EFB54" w14:textId="77777777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 xml:space="preserve">Az akrobatikus Rock’n’Roll hazai és nemzetközi történelme </w:t>
      </w:r>
    </w:p>
    <w:p w14:paraId="4D6C935E" w14:textId="4B54010D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>Kiválasztás jelentősége tehetség vs. alkalmasság</w:t>
      </w:r>
    </w:p>
    <w:p w14:paraId="595E4C6C" w14:textId="77777777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 xml:space="preserve">A bemelegítés jelentősége, felépítése új és régi „iskolák” </w:t>
      </w:r>
    </w:p>
    <w:p w14:paraId="11A6ABD2" w14:textId="77777777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 xml:space="preserve">Az akrobatikus Rock’n’Roll mozgásanyagának általános jellemzése </w:t>
      </w:r>
    </w:p>
    <w:p w14:paraId="421A4FEF" w14:textId="77777777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 xml:space="preserve">Hazai és nemzetközi versenykategóriák ismertetése </w:t>
      </w:r>
    </w:p>
    <w:p w14:paraId="067969F5" w14:textId="77777777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 xml:space="preserve">Az akrobatikus Rock’n’Rollra jellemző sportági sajátosságok, szükséges adottságok, speciális képességek  </w:t>
      </w:r>
    </w:p>
    <w:p w14:paraId="5E376F6B" w14:textId="6A21986B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 xml:space="preserve">Az akrobatikus Rock’n’Roll terhelési összetevői, terhelés a felkészülés különböző szakaszaiban Az edző személyiségének legfontosabb jellemzői, az edző-tanítvány viszony a XXI. században </w:t>
      </w:r>
    </w:p>
    <w:p w14:paraId="0FBA4141" w14:textId="77777777" w:rsidR="00071D5A" w:rsidRPr="00071D5A" w:rsidRDefault="00071D5A" w:rsidP="00071D5A">
      <w:pPr>
        <w:pStyle w:val="Listaszerbekezds"/>
        <w:numPr>
          <w:ilvl w:val="0"/>
          <w:numId w:val="2"/>
        </w:numPr>
        <w:spacing w:after="0" w:line="360" w:lineRule="auto"/>
        <w:ind w:left="703" w:hanging="357"/>
        <w:rPr>
          <w:sz w:val="24"/>
          <w:szCs w:val="24"/>
        </w:rPr>
      </w:pPr>
      <w:r w:rsidRPr="00071D5A">
        <w:rPr>
          <w:sz w:val="24"/>
          <w:szCs w:val="24"/>
        </w:rPr>
        <w:t xml:space="preserve">Motivációs lehetőségek az élsportban, gyermekkortól a felnőtt válogatott szintig </w:t>
      </w:r>
    </w:p>
    <w:p w14:paraId="0B59A108" w14:textId="77777777" w:rsidR="00071D5A" w:rsidRDefault="00071D5A">
      <w:pPr>
        <w:spacing w:after="235" w:line="259" w:lineRule="auto"/>
        <w:ind w:left="-5"/>
      </w:pPr>
    </w:p>
    <w:p w14:paraId="4D3B9F51" w14:textId="77777777" w:rsidR="00071D5A" w:rsidRPr="00071D5A" w:rsidRDefault="00071D5A" w:rsidP="00071D5A">
      <w:pPr>
        <w:spacing w:after="120" w:line="240" w:lineRule="auto"/>
        <w:ind w:left="0"/>
        <w:jc w:val="both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Ajánlott irodalom: </w:t>
      </w:r>
    </w:p>
    <w:p w14:paraId="65334B4F" w14:textId="77777777" w:rsidR="00071D5A" w:rsidRDefault="00071D5A" w:rsidP="00071D5A">
      <w:pPr>
        <w:ind w:left="-5"/>
        <w:rPr>
          <w:sz w:val="24"/>
          <w:szCs w:val="24"/>
        </w:rPr>
      </w:pPr>
      <w:r w:rsidRPr="00071D5A">
        <w:rPr>
          <w:sz w:val="24"/>
          <w:szCs w:val="24"/>
        </w:rPr>
        <w:t xml:space="preserve">MTASZ versenyszabályzat </w:t>
      </w:r>
    </w:p>
    <w:p w14:paraId="7BDCF980" w14:textId="350E052C" w:rsidR="00071D5A" w:rsidRDefault="00BD0F61" w:rsidP="00071D5A">
      <w:pPr>
        <w:ind w:left="-5"/>
        <w:rPr>
          <w:sz w:val="24"/>
          <w:szCs w:val="24"/>
        </w:rPr>
      </w:pPr>
      <w:hyperlink r:id="rId7" w:history="1">
        <w:r w:rsidR="00071D5A" w:rsidRPr="00BD0F61">
          <w:rPr>
            <w:rStyle w:val="Hiperhivatkozs"/>
            <w:sz w:val="24"/>
            <w:szCs w:val="24"/>
          </w:rPr>
          <w:t>WRRC versenys</w:t>
        </w:r>
        <w:r w:rsidR="00071D5A" w:rsidRPr="00BD0F61">
          <w:rPr>
            <w:rStyle w:val="Hiperhivatkozs"/>
            <w:sz w:val="24"/>
            <w:szCs w:val="24"/>
          </w:rPr>
          <w:t>z</w:t>
        </w:r>
        <w:r w:rsidR="00071D5A" w:rsidRPr="00BD0F61">
          <w:rPr>
            <w:rStyle w:val="Hiperhivatkozs"/>
            <w:sz w:val="24"/>
            <w:szCs w:val="24"/>
          </w:rPr>
          <w:t>abályzat</w:t>
        </w:r>
      </w:hyperlink>
      <w:r w:rsidR="00071D5A" w:rsidRPr="00071D5A">
        <w:rPr>
          <w:sz w:val="24"/>
          <w:szCs w:val="24"/>
        </w:rPr>
        <w:t xml:space="preserve"> </w:t>
      </w:r>
    </w:p>
    <w:p w14:paraId="675CA19A" w14:textId="290C2B18" w:rsidR="00071D5A" w:rsidRDefault="00BD0F61" w:rsidP="00071D5A">
      <w:pPr>
        <w:ind w:left="-5"/>
        <w:rPr>
          <w:sz w:val="24"/>
          <w:szCs w:val="24"/>
        </w:rPr>
      </w:pPr>
      <w:hyperlink r:id="rId8" w:history="1">
        <w:r w:rsidR="00071D5A" w:rsidRPr="00BD0F61">
          <w:rPr>
            <w:rStyle w:val="Hiperhivatkozs"/>
            <w:sz w:val="24"/>
            <w:szCs w:val="24"/>
          </w:rPr>
          <w:t>Safety Levels - WRRC fig</w:t>
        </w:r>
        <w:r w:rsidR="00071D5A" w:rsidRPr="00BD0F61">
          <w:rPr>
            <w:rStyle w:val="Hiperhivatkozs"/>
            <w:sz w:val="24"/>
            <w:szCs w:val="24"/>
          </w:rPr>
          <w:t>u</w:t>
        </w:r>
        <w:r w:rsidR="00071D5A" w:rsidRPr="00BD0F61">
          <w:rPr>
            <w:rStyle w:val="Hiperhivatkozs"/>
            <w:sz w:val="24"/>
            <w:szCs w:val="24"/>
          </w:rPr>
          <w:t>rakatalógus</w:t>
        </w:r>
      </w:hyperlink>
      <w:r w:rsidR="00071D5A" w:rsidRPr="00071D5A">
        <w:rPr>
          <w:sz w:val="24"/>
          <w:szCs w:val="24"/>
        </w:rPr>
        <w:t xml:space="preserve"> </w:t>
      </w:r>
    </w:p>
    <w:p w14:paraId="2A4C2408" w14:textId="77777777" w:rsidR="00BD0F61" w:rsidRDefault="00BD0F61" w:rsidP="00071D5A">
      <w:pPr>
        <w:spacing w:after="142" w:line="259" w:lineRule="auto"/>
        <w:ind w:left="0"/>
        <w:rPr>
          <w:b/>
          <w:bCs/>
          <w:sz w:val="24"/>
          <w:szCs w:val="24"/>
        </w:rPr>
      </w:pPr>
    </w:p>
    <w:p w14:paraId="65391C1F" w14:textId="52DE03FF" w:rsidR="00071D5A" w:rsidRPr="00071D5A" w:rsidRDefault="00071D5A" w:rsidP="00071D5A">
      <w:pPr>
        <w:spacing w:after="142" w:line="259" w:lineRule="auto"/>
        <w:ind w:left="0"/>
        <w:rPr>
          <w:b/>
          <w:bCs/>
          <w:sz w:val="24"/>
          <w:szCs w:val="24"/>
        </w:rPr>
      </w:pPr>
      <w:r w:rsidRPr="00071D5A">
        <w:rPr>
          <w:b/>
          <w:bCs/>
          <w:sz w:val="24"/>
          <w:szCs w:val="24"/>
        </w:rPr>
        <w:t xml:space="preserve">A sportági gyakorlati vizsga feladatai (90 pont) </w:t>
      </w:r>
    </w:p>
    <w:p w14:paraId="34611515" w14:textId="26FBA017" w:rsidR="00270F28" w:rsidRDefault="00881819">
      <w:pPr>
        <w:spacing w:after="240" w:line="259" w:lineRule="auto"/>
        <w:ind w:left="0" w:firstLine="0"/>
      </w:pPr>
      <w:r>
        <w:t xml:space="preserve"> </w:t>
      </w:r>
    </w:p>
    <w:p w14:paraId="0B728A71" w14:textId="00FA0689" w:rsidR="00270F28" w:rsidRPr="00071D5A" w:rsidRDefault="00881819" w:rsidP="00071D5A">
      <w:pPr>
        <w:numPr>
          <w:ilvl w:val="0"/>
          <w:numId w:val="3"/>
        </w:numPr>
        <w:rPr>
          <w:sz w:val="24"/>
          <w:szCs w:val="24"/>
        </w:rPr>
      </w:pPr>
      <w:r w:rsidRPr="00071D5A">
        <w:rPr>
          <w:sz w:val="24"/>
          <w:szCs w:val="24"/>
        </w:rPr>
        <w:t xml:space="preserve">8 db alaplépés folyamatos bemutatása zenére különböző karvezetésekkel, irányváltásokkal (48 ütem/perc tempó) </w:t>
      </w:r>
    </w:p>
    <w:p w14:paraId="4435D34A" w14:textId="77777777" w:rsidR="00270F28" w:rsidRPr="00071D5A" w:rsidRDefault="00881819" w:rsidP="00071D5A">
      <w:pPr>
        <w:numPr>
          <w:ilvl w:val="0"/>
          <w:numId w:val="3"/>
        </w:numPr>
        <w:spacing w:after="30"/>
        <w:rPr>
          <w:sz w:val="24"/>
          <w:szCs w:val="24"/>
        </w:rPr>
      </w:pPr>
      <w:r w:rsidRPr="00071D5A">
        <w:rPr>
          <w:sz w:val="24"/>
          <w:szCs w:val="24"/>
        </w:rPr>
        <w:t xml:space="preserve">32 ütem szabadon választott koreográfia bemutatása, amely tartalmazza mind a 4 táncos elemcsoportot  </w:t>
      </w:r>
      <w:r w:rsidRPr="00071D5A">
        <w:rPr>
          <w:sz w:val="24"/>
          <w:szCs w:val="24"/>
        </w:rPr>
        <w:tab/>
        <w:t xml:space="preserve"> </w:t>
      </w:r>
      <w:r w:rsidRPr="00071D5A">
        <w:rPr>
          <w:sz w:val="24"/>
          <w:szCs w:val="24"/>
        </w:rPr>
        <w:tab/>
        <w:t xml:space="preserve"> </w:t>
      </w:r>
      <w:r w:rsidRPr="00071D5A">
        <w:rPr>
          <w:sz w:val="24"/>
          <w:szCs w:val="24"/>
        </w:rPr>
        <w:tab/>
        <w:t xml:space="preserve"> </w:t>
      </w:r>
      <w:r w:rsidRPr="00071D5A">
        <w:rPr>
          <w:sz w:val="24"/>
          <w:szCs w:val="24"/>
        </w:rPr>
        <w:tab/>
        <w:t xml:space="preserve"> </w:t>
      </w:r>
      <w:r w:rsidRPr="00071D5A">
        <w:rPr>
          <w:sz w:val="24"/>
          <w:szCs w:val="24"/>
        </w:rPr>
        <w:tab/>
        <w:t xml:space="preserve"> </w:t>
      </w:r>
    </w:p>
    <w:p w14:paraId="5FF7873C" w14:textId="77777777" w:rsidR="00270F28" w:rsidRPr="00071D5A" w:rsidRDefault="00881819" w:rsidP="00071D5A">
      <w:pPr>
        <w:numPr>
          <w:ilvl w:val="0"/>
          <w:numId w:val="3"/>
        </w:numPr>
        <w:spacing w:after="33"/>
        <w:rPr>
          <w:sz w:val="24"/>
          <w:szCs w:val="24"/>
        </w:rPr>
      </w:pPr>
      <w:r w:rsidRPr="00071D5A">
        <w:rPr>
          <w:sz w:val="24"/>
          <w:szCs w:val="24"/>
        </w:rPr>
        <w:t xml:space="preserve">forgás: egy lábon 2, két lábon 3, két lábon 2, egy lábon 1, két lábon 1 fordulat </w:t>
      </w:r>
    </w:p>
    <w:p w14:paraId="05C24230" w14:textId="4C129578" w:rsidR="00270F28" w:rsidRPr="00071D5A" w:rsidRDefault="00881819" w:rsidP="00071D5A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071D5A">
        <w:rPr>
          <w:sz w:val="24"/>
          <w:szCs w:val="24"/>
        </w:rPr>
        <w:t xml:space="preserve">Gólya-teszt (egy lábon állás, en-dehors passé): 50 sec., 40 sec., 30 sec., 20 sec., 10. sec </w:t>
      </w:r>
    </w:p>
    <w:p w14:paraId="0871CD9C" w14:textId="77777777" w:rsidR="00270F28" w:rsidRPr="00071D5A" w:rsidRDefault="00881819" w:rsidP="00071D5A">
      <w:pPr>
        <w:numPr>
          <w:ilvl w:val="0"/>
          <w:numId w:val="3"/>
        </w:numPr>
        <w:spacing w:after="33"/>
        <w:rPr>
          <w:sz w:val="24"/>
          <w:szCs w:val="24"/>
        </w:rPr>
      </w:pPr>
      <w:r w:rsidRPr="00071D5A">
        <w:rPr>
          <w:sz w:val="24"/>
          <w:szCs w:val="24"/>
        </w:rPr>
        <w:t xml:space="preserve">kézállás talajon (falnál): 20 sec., 15 sec., 10 sec., 8 sec., 5 sec. </w:t>
      </w:r>
    </w:p>
    <w:p w14:paraId="10E9868F" w14:textId="77777777" w:rsidR="00270F28" w:rsidRPr="00071D5A" w:rsidRDefault="00881819" w:rsidP="00071D5A">
      <w:pPr>
        <w:numPr>
          <w:ilvl w:val="0"/>
          <w:numId w:val="3"/>
        </w:numPr>
        <w:spacing w:after="38"/>
        <w:rPr>
          <w:sz w:val="24"/>
          <w:szCs w:val="24"/>
        </w:rPr>
      </w:pPr>
      <w:r w:rsidRPr="00071D5A">
        <w:rPr>
          <w:sz w:val="24"/>
          <w:szCs w:val="24"/>
        </w:rPr>
        <w:t xml:space="preserve">guggolásból felugrás: 30, 25, 20, 15, 10 </w:t>
      </w:r>
    </w:p>
    <w:p w14:paraId="69DBC7DB" w14:textId="77777777" w:rsidR="00270F28" w:rsidRPr="00071D5A" w:rsidRDefault="00881819" w:rsidP="00071D5A">
      <w:pPr>
        <w:numPr>
          <w:ilvl w:val="0"/>
          <w:numId w:val="3"/>
        </w:numPr>
        <w:spacing w:after="211"/>
        <w:rPr>
          <w:sz w:val="24"/>
          <w:szCs w:val="24"/>
        </w:rPr>
      </w:pPr>
      <w:r w:rsidRPr="00071D5A">
        <w:rPr>
          <w:sz w:val="24"/>
          <w:szCs w:val="24"/>
        </w:rPr>
        <w:t xml:space="preserve">fekvőtámaszban karhajlítás: 30, 25, 20, 15, 10 </w:t>
      </w:r>
    </w:p>
    <w:sectPr w:rsidR="00270F28" w:rsidRPr="00071D5A">
      <w:headerReference w:type="default" r:id="rId9"/>
      <w:pgSz w:w="11906" w:h="16838"/>
      <w:pgMar w:top="1440" w:right="1332" w:bottom="1440" w:left="12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FB82" w14:textId="77777777" w:rsidR="00071D5A" w:rsidRDefault="00071D5A" w:rsidP="00071D5A">
      <w:pPr>
        <w:spacing w:after="0" w:line="240" w:lineRule="auto"/>
      </w:pPr>
      <w:r>
        <w:separator/>
      </w:r>
    </w:p>
  </w:endnote>
  <w:endnote w:type="continuationSeparator" w:id="0">
    <w:p w14:paraId="5B4DE0DA" w14:textId="77777777" w:rsidR="00071D5A" w:rsidRDefault="00071D5A" w:rsidP="0007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0E51" w14:textId="77777777" w:rsidR="00071D5A" w:rsidRDefault="00071D5A" w:rsidP="00071D5A">
      <w:pPr>
        <w:spacing w:after="0" w:line="240" w:lineRule="auto"/>
      </w:pPr>
      <w:r>
        <w:separator/>
      </w:r>
    </w:p>
  </w:footnote>
  <w:footnote w:type="continuationSeparator" w:id="0">
    <w:p w14:paraId="52DA8E6F" w14:textId="77777777" w:rsidR="00071D5A" w:rsidRDefault="00071D5A" w:rsidP="0007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08D" w14:textId="77777777" w:rsidR="00071D5A" w:rsidRPr="0054102D" w:rsidRDefault="00071D5A" w:rsidP="00071D5A">
    <w:pPr>
      <w:pStyle w:val="lfej"/>
      <w:jc w:val="center"/>
      <w:rPr>
        <w:b/>
      </w:rPr>
    </w:pPr>
    <w:r w:rsidRPr="0054102D">
      <w:rPr>
        <w:b/>
      </w:rPr>
      <w:t>MAGYAR TESTNEVELÉSI ÉS SPORTTUDOMÁNYI EGYETEM</w:t>
    </w:r>
  </w:p>
  <w:p w14:paraId="4ABDFA6B" w14:textId="77777777" w:rsidR="00071D5A" w:rsidRDefault="00071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04E37"/>
    <w:multiLevelType w:val="hybridMultilevel"/>
    <w:tmpl w:val="C9C88C6A"/>
    <w:lvl w:ilvl="0" w:tplc="2BD8823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870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39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0CAD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2996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CDF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F2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EE8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C7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7385D"/>
    <w:multiLevelType w:val="hybridMultilevel"/>
    <w:tmpl w:val="4AAE8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2679D"/>
    <w:multiLevelType w:val="hybridMultilevel"/>
    <w:tmpl w:val="78B067D4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122873810">
    <w:abstractNumId w:val="0"/>
  </w:num>
  <w:num w:numId="2" w16cid:durableId="1238898622">
    <w:abstractNumId w:val="2"/>
  </w:num>
  <w:num w:numId="3" w16cid:durableId="45248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28"/>
    <w:rsid w:val="0003535D"/>
    <w:rsid w:val="00071D5A"/>
    <w:rsid w:val="00270F28"/>
    <w:rsid w:val="007047BB"/>
    <w:rsid w:val="007F6B7D"/>
    <w:rsid w:val="00881819"/>
    <w:rsid w:val="00BC3F7E"/>
    <w:rsid w:val="00BD0F61"/>
    <w:rsid w:val="00D64E8B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6E0"/>
  <w15:docId w15:val="{D86B2440-0600-4F78-8032-3A28CE46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9" w:line="267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9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fej">
    <w:name w:val="header"/>
    <w:basedOn w:val="Norml"/>
    <w:link w:val="lfej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07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1D5A"/>
    <w:rPr>
      <w:rFonts w:ascii="Times New Roman" w:eastAsia="Times New Roman" w:hAnsi="Times New Roman" w:cs="Times New Roman"/>
      <w:color w:val="000000"/>
    </w:rPr>
  </w:style>
  <w:style w:type="paragraph" w:styleId="Listaszerbekezds">
    <w:name w:val="List Paragraph"/>
    <w:basedOn w:val="Norml"/>
    <w:uiPriority w:val="34"/>
    <w:qFormat/>
    <w:rsid w:val="00071D5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47B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47B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D0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3d3ae5fec106d61e0c2bce2300071985%22&amp;editionUuid=3d3ae5fec106d61e0c2bce2300071985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9b7d25c0a8086858e9d037001b0629%22&amp;editionUuid=159b7d25c0a8086858e9d037001b0629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BA EdzQ_Akr.RR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 EdzQ_Akr.RR</dc:title>
  <dc:subject/>
  <dc:creator>takacs.istvanne</dc:creator>
  <cp:keywords/>
  <cp:lastModifiedBy>Nusser Tamás</cp:lastModifiedBy>
  <cp:revision>4</cp:revision>
  <dcterms:created xsi:type="dcterms:W3CDTF">2024-11-27T07:52:00Z</dcterms:created>
  <dcterms:modified xsi:type="dcterms:W3CDTF">2025-01-07T10:11:00Z</dcterms:modified>
</cp:coreProperties>
</file>